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967322" w:rsidP="00B862F5">
      <w:pPr>
        <w:pStyle w:val="Title"/>
        <w:spacing w:before="0"/>
      </w:pPr>
      <w:bookmarkStart w:id="0" w:name="_GoBack"/>
      <w:bookmarkEnd w:id="0"/>
      <w:r>
        <w:t xml:space="preserve">DOCKET NO. </w:t>
      </w:r>
      <w:r w:rsidR="00EB623B" w:rsidRPr="00A66754">
        <w:rPr>
          <w:szCs w:val="24"/>
        </w:rPr>
        <w:t>4</w:t>
      </w:r>
      <w:r w:rsidR="00EB623B">
        <w:rPr>
          <w:szCs w:val="24"/>
        </w:rPr>
        <w:t>4322</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EB623B" w:rsidRPr="00A22162" w:rsidRDefault="00EB623B" w:rsidP="00EB623B">
            <w:pPr>
              <w:autoSpaceDE w:val="0"/>
              <w:autoSpaceDN w:val="0"/>
              <w:adjustRightInd w:val="0"/>
              <w:rPr>
                <w:b/>
                <w:bCs/>
                <w:szCs w:val="24"/>
              </w:rPr>
            </w:pPr>
            <w:r w:rsidRPr="00A22162">
              <w:rPr>
                <w:b/>
                <w:bCs/>
                <w:szCs w:val="24"/>
              </w:rPr>
              <w:t>REQUEST OF YES PREP PUBLIC SCHOOLS FOR EMERGENCY ORDER</w:t>
            </w:r>
          </w:p>
          <w:p w:rsidR="00EB623B" w:rsidRPr="00A22162" w:rsidRDefault="00EB623B" w:rsidP="00EB623B">
            <w:pPr>
              <w:autoSpaceDE w:val="0"/>
              <w:autoSpaceDN w:val="0"/>
              <w:adjustRightInd w:val="0"/>
              <w:rPr>
                <w:szCs w:val="24"/>
              </w:rPr>
            </w:pPr>
            <w:r w:rsidRPr="00A22162">
              <w:rPr>
                <w:b/>
                <w:bCs/>
                <w:szCs w:val="24"/>
              </w:rPr>
              <w:t>TO OBTAIN WATER SERVICE FROM</w:t>
            </w:r>
          </w:p>
          <w:p w:rsidR="00EB623B" w:rsidRPr="00A22162" w:rsidRDefault="00EB623B" w:rsidP="00EB623B">
            <w:pPr>
              <w:autoSpaceDE w:val="0"/>
              <w:autoSpaceDN w:val="0"/>
              <w:adjustRightInd w:val="0"/>
              <w:rPr>
                <w:b/>
                <w:bCs/>
                <w:szCs w:val="24"/>
              </w:rPr>
            </w:pPr>
            <w:r w:rsidRPr="00A22162">
              <w:rPr>
                <w:b/>
                <w:bCs/>
                <w:szCs w:val="24"/>
              </w:rPr>
              <w:t>SUNBELT FRESH WATER SUPPLY</w:t>
            </w:r>
          </w:p>
          <w:p w:rsidR="00967322" w:rsidRDefault="00EB623B" w:rsidP="00EB623B">
            <w:pPr>
              <w:rPr>
                <w:b/>
              </w:rPr>
            </w:pPr>
            <w:r w:rsidRPr="00A22162">
              <w:rPr>
                <w:b/>
                <w:bCs/>
                <w:szCs w:val="24"/>
              </w:rPr>
              <w:t>DISTRICT</w:t>
            </w:r>
          </w:p>
        </w:tc>
        <w:tc>
          <w:tcPr>
            <w:tcW w:w="360" w:type="dxa"/>
          </w:tcPr>
          <w:p w:rsidR="00967322" w:rsidRDefault="00967322">
            <w:pPr>
              <w:rPr>
                <w:b/>
              </w:rPr>
            </w:pPr>
            <w:r>
              <w:rPr>
                <w:b/>
              </w:rPr>
              <w:t>§</w:t>
            </w:r>
          </w:p>
          <w:p w:rsidR="00967322" w:rsidRDefault="00967322">
            <w:pPr>
              <w:rPr>
                <w:b/>
              </w:rPr>
            </w:pPr>
            <w:r>
              <w:rPr>
                <w:b/>
              </w:rPr>
              <w:t>§</w:t>
            </w:r>
          </w:p>
          <w:p w:rsidR="00967322" w:rsidRDefault="00967322">
            <w:pPr>
              <w:rPr>
                <w:b/>
              </w:rPr>
            </w:pPr>
            <w:r>
              <w:rPr>
                <w:b/>
              </w:rPr>
              <w:t>§</w:t>
            </w:r>
            <w:r w:rsidR="00EB623B">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EB623B" w:rsidP="0050482D">
      <w:pPr>
        <w:pStyle w:val="Title"/>
        <w:spacing w:after="240"/>
      </w:pPr>
      <w:r>
        <w:rPr>
          <w:szCs w:val="24"/>
        </w:rPr>
        <w:t>PROPOSED EMERGENCY ORDER</w:t>
      </w:r>
    </w:p>
    <w:p w:rsidR="00967322" w:rsidRDefault="00EB623B" w:rsidP="00E212D4">
      <w:pPr>
        <w:pStyle w:val="BodyText"/>
        <w:rPr>
          <w:bCs/>
        </w:rPr>
      </w:pPr>
      <w:r>
        <w:rPr>
          <w:bCs/>
          <w:szCs w:val="24"/>
        </w:rPr>
        <w:t xml:space="preserve">This </w:t>
      </w:r>
      <w:r w:rsidR="00122C5E">
        <w:rPr>
          <w:bCs/>
          <w:szCs w:val="24"/>
        </w:rPr>
        <w:t>emergency o</w:t>
      </w:r>
      <w:r>
        <w:rPr>
          <w:bCs/>
          <w:szCs w:val="24"/>
        </w:rPr>
        <w:t xml:space="preserve">rder addresses the </w:t>
      </w:r>
      <w:r w:rsidR="0050482D">
        <w:rPr>
          <w:bCs/>
          <w:szCs w:val="24"/>
        </w:rPr>
        <w:t xml:space="preserve">request </w:t>
      </w:r>
      <w:r>
        <w:rPr>
          <w:bCs/>
          <w:szCs w:val="24"/>
        </w:rPr>
        <w:t xml:space="preserve">for </w:t>
      </w:r>
      <w:r w:rsidR="00A332F9">
        <w:rPr>
          <w:bCs/>
          <w:szCs w:val="24"/>
        </w:rPr>
        <w:t xml:space="preserve">an </w:t>
      </w:r>
      <w:r w:rsidR="00E212D4">
        <w:rPr>
          <w:bCs/>
          <w:szCs w:val="24"/>
        </w:rPr>
        <w:t>e</w:t>
      </w:r>
      <w:r>
        <w:rPr>
          <w:bCs/>
          <w:szCs w:val="24"/>
        </w:rPr>
        <w:t xml:space="preserve">mergency </w:t>
      </w:r>
      <w:r w:rsidR="00E212D4">
        <w:rPr>
          <w:bCs/>
          <w:szCs w:val="24"/>
        </w:rPr>
        <w:t>o</w:t>
      </w:r>
      <w:r>
        <w:rPr>
          <w:bCs/>
          <w:szCs w:val="24"/>
        </w:rPr>
        <w:t>rder filed by YES Prep Public Schools</w:t>
      </w:r>
      <w:r w:rsidR="00E212D4">
        <w:rPr>
          <w:bCs/>
          <w:szCs w:val="24"/>
        </w:rPr>
        <w:t>, Inc.</w:t>
      </w:r>
      <w:r w:rsidR="00A332F9">
        <w:rPr>
          <w:bCs/>
          <w:szCs w:val="24"/>
        </w:rPr>
        <w:t xml:space="preserve"> (Yes Prep) </w:t>
      </w:r>
      <w:r w:rsidR="00E212D4">
        <w:rPr>
          <w:bCs/>
          <w:szCs w:val="24"/>
        </w:rPr>
        <w:t>against Suburban Utility Company</w:t>
      </w:r>
      <w:r w:rsidR="00A332F9">
        <w:rPr>
          <w:bCs/>
          <w:szCs w:val="24"/>
        </w:rPr>
        <w:t xml:space="preserve"> (Suburban)</w:t>
      </w:r>
      <w:r>
        <w:rPr>
          <w:bCs/>
        </w:rPr>
        <w:t>.</w:t>
      </w:r>
      <w:r w:rsidR="00E212D4">
        <w:rPr>
          <w:bCs/>
        </w:rPr>
        <w:t xml:space="preserve">  </w:t>
      </w:r>
      <w:r w:rsidR="00A332F9">
        <w:rPr>
          <w:bCs/>
        </w:rPr>
        <w:t xml:space="preserve">YES Prep and Suburban have entered into a </w:t>
      </w:r>
      <w:r w:rsidR="00E212D4">
        <w:rPr>
          <w:bCs/>
        </w:rPr>
        <w:t xml:space="preserve">settlement agreement that resolves all </w:t>
      </w:r>
      <w:r w:rsidR="00A332F9">
        <w:rPr>
          <w:bCs/>
        </w:rPr>
        <w:t xml:space="preserve">of the </w:t>
      </w:r>
      <w:r w:rsidR="00E212D4">
        <w:rPr>
          <w:bCs/>
        </w:rPr>
        <w:t xml:space="preserve">issues in this docket and requests the issuance of this emergency order.  </w:t>
      </w:r>
      <w:r w:rsidR="00A332F9">
        <w:rPr>
          <w:bCs/>
        </w:rPr>
        <w:t xml:space="preserve">Public Utility Commission of Texas (Commission) Staff does not oppose the settlement agreement.  </w:t>
      </w:r>
      <w:r w:rsidR="00E212D4">
        <w:rPr>
          <w:bCs/>
        </w:rPr>
        <w:t>The Commission approves the settlement agreement, issues this emergency order without a hearing, and sets a hearing on this matter for March 26, 2015 at the Commission’s offices in Austin, Texas.</w:t>
      </w:r>
    </w:p>
    <w:p w:rsidR="00A332F9" w:rsidRDefault="00A332F9" w:rsidP="00E212D4">
      <w:pPr>
        <w:pStyle w:val="BodyText"/>
      </w:pPr>
      <w:r>
        <w:rPr>
          <w:bCs/>
        </w:rPr>
        <w:t xml:space="preserve">The Commission adopts the following </w:t>
      </w:r>
      <w:r w:rsidR="00BC1FB8">
        <w:rPr>
          <w:bCs/>
        </w:rPr>
        <w:t>f</w:t>
      </w:r>
      <w:r>
        <w:rPr>
          <w:bCs/>
        </w:rPr>
        <w:t xml:space="preserve">indings of </w:t>
      </w:r>
      <w:r w:rsidR="00BC1FB8">
        <w:rPr>
          <w:bCs/>
        </w:rPr>
        <w:t>f</w:t>
      </w:r>
      <w:r>
        <w:rPr>
          <w:bCs/>
        </w:rPr>
        <w:t xml:space="preserve">act and </w:t>
      </w:r>
      <w:r w:rsidR="00BC1FB8">
        <w:rPr>
          <w:bCs/>
        </w:rPr>
        <w:t>c</w:t>
      </w:r>
      <w:r>
        <w:rPr>
          <w:bCs/>
        </w:rPr>
        <w:t xml:space="preserve">onclusions of </w:t>
      </w:r>
      <w:r w:rsidR="00BC1FB8">
        <w:rPr>
          <w:bCs/>
        </w:rPr>
        <w:t>l</w:t>
      </w:r>
      <w:r>
        <w:rPr>
          <w:bCs/>
        </w:rPr>
        <w:t>aw:</w:t>
      </w:r>
    </w:p>
    <w:p w:rsidR="00FD6764" w:rsidRDefault="00EB623B" w:rsidP="0050482D">
      <w:pPr>
        <w:pStyle w:val="Heading1"/>
        <w:spacing w:before="360" w:after="240"/>
      </w:pPr>
      <w:r>
        <w:t>F</w:t>
      </w:r>
      <w:r w:rsidR="00196DE3">
        <w:t>indings of Fact</w:t>
      </w:r>
    </w:p>
    <w:p w:rsidR="00A378DF" w:rsidRPr="005F53CF" w:rsidRDefault="00A378DF" w:rsidP="00A378DF">
      <w:pPr>
        <w:pStyle w:val="BodyText"/>
        <w:ind w:firstLine="0"/>
        <w:jc w:val="left"/>
        <w:rPr>
          <w:b/>
          <w:i/>
          <w:sz w:val="23"/>
          <w:szCs w:val="23"/>
          <w:u w:val="single"/>
        </w:rPr>
      </w:pPr>
      <w:r w:rsidRPr="005F53CF">
        <w:rPr>
          <w:b/>
          <w:i/>
          <w:sz w:val="23"/>
          <w:szCs w:val="23"/>
          <w:u w:val="single"/>
        </w:rPr>
        <w:t>Procedural History</w:t>
      </w:r>
    </w:p>
    <w:p w:rsidR="00A332F9" w:rsidRDefault="00A332F9" w:rsidP="00A332F9">
      <w:pPr>
        <w:pStyle w:val="FOFNumbered"/>
      </w:pPr>
      <w:r w:rsidRPr="00A22162">
        <w:t>On January 15, 2015, YES Prep filed a</w:t>
      </w:r>
      <w:r>
        <w:t xml:space="preserve">n application </w:t>
      </w:r>
      <w:r w:rsidRPr="00A22162">
        <w:t>with the</w:t>
      </w:r>
      <w:r>
        <w:t xml:space="preserve"> </w:t>
      </w:r>
      <w:r w:rsidRPr="00A22162">
        <w:t>Commission</w:t>
      </w:r>
      <w:r>
        <w:t xml:space="preserve"> for the issuance of</w:t>
      </w:r>
      <w:r w:rsidRPr="00A22162">
        <w:t xml:space="preserve"> an emergency order </w:t>
      </w:r>
      <w:r>
        <w:t xml:space="preserve">under 16 </w:t>
      </w:r>
      <w:r w:rsidRPr="00100C80">
        <w:t>Tex. Admin. Code</w:t>
      </w:r>
      <w:r>
        <w:t xml:space="preserve"> § 24.14 to allow YES Prep’s north central campus to take water service from the Sunbelt Fresh Water Supply District (Sunbelt) rather than Suburban because Suburban was not providing continuous and adequate service.</w:t>
      </w:r>
    </w:p>
    <w:p w:rsidR="008E2D0A" w:rsidRDefault="008E2D0A" w:rsidP="008E2D0A">
      <w:pPr>
        <w:pStyle w:val="FOFNumbered"/>
      </w:pPr>
      <w:r>
        <w:t>Suburban is a Texas corporation that owns facilities for the sale of</w:t>
      </w:r>
      <w:r w:rsidR="00196DE3">
        <w:t xml:space="preserve"> potable</w:t>
      </w:r>
      <w:r>
        <w:t xml:space="preserve"> water in Houston, Texas.</w:t>
      </w:r>
    </w:p>
    <w:p w:rsidR="008E2D0A" w:rsidRDefault="008E2D0A" w:rsidP="008E2D0A">
      <w:pPr>
        <w:pStyle w:val="FOFNumbered"/>
      </w:pPr>
      <w:r>
        <w:t xml:space="preserve">Suburban has been issued certificate of convenience and necessity number </w:t>
      </w:r>
      <w:r w:rsidR="00A332F9">
        <w:t>(CCN)</w:t>
      </w:r>
      <w:r w:rsidR="00122C5E">
        <w:t xml:space="preserve"> No. </w:t>
      </w:r>
      <w:r w:rsidR="00A332F9">
        <w:t xml:space="preserve"> </w:t>
      </w:r>
      <w:r>
        <w:t>10835 for the provision of retail water service.</w:t>
      </w:r>
    </w:p>
    <w:p w:rsidR="008E2D0A" w:rsidRDefault="008E2D0A" w:rsidP="008E2D0A">
      <w:pPr>
        <w:pStyle w:val="FOFNumbered"/>
      </w:pPr>
      <w:r>
        <w:t>Suburban owns and operates several</w:t>
      </w:r>
      <w:r w:rsidR="00100C80">
        <w:t xml:space="preserve"> public water systems, including the Castlewood </w:t>
      </w:r>
      <w:r w:rsidR="00122C5E">
        <w:t>S</w:t>
      </w:r>
      <w:r w:rsidR="00100C80">
        <w:t>ubdivision system, public water system identification number 10101111.</w:t>
      </w:r>
    </w:p>
    <w:p w:rsidR="008E2D0A" w:rsidRDefault="008E2D0A" w:rsidP="008E2D0A">
      <w:pPr>
        <w:pStyle w:val="FOFNumbered"/>
      </w:pPr>
      <w:r>
        <w:lastRenderedPageBreak/>
        <w:t>YES Prep is a Texas non-profit corporation and a Texas open-enrollment charter school.</w:t>
      </w:r>
    </w:p>
    <w:p w:rsidR="00100C80" w:rsidRDefault="00100C80" w:rsidP="008E2D0A">
      <w:pPr>
        <w:pStyle w:val="FOFNumbered"/>
      </w:pPr>
      <w:r>
        <w:t>YES Prep’s north central campus is located at Aldine-Westfield Road in Houston, Texas and takes retail water service from Suburban’s Castlewood water system.</w:t>
      </w:r>
    </w:p>
    <w:p w:rsidR="00196DE3" w:rsidRDefault="00100C80" w:rsidP="008E2D0A">
      <w:pPr>
        <w:pStyle w:val="FOFNumbered"/>
      </w:pPr>
      <w:r>
        <w:t xml:space="preserve">Sunbelt </w:t>
      </w:r>
      <w:r w:rsidR="00196DE3">
        <w:t>owns facilities for the sale of potable water in Houston, Texas.</w:t>
      </w:r>
    </w:p>
    <w:p w:rsidR="00100C80" w:rsidRDefault="00196DE3" w:rsidP="008E2D0A">
      <w:pPr>
        <w:pStyle w:val="FOFNumbered"/>
      </w:pPr>
      <w:r>
        <w:t xml:space="preserve">Sunbelt has been issued </w:t>
      </w:r>
      <w:r w:rsidR="00A332F9">
        <w:t>CCN No.</w:t>
      </w:r>
      <w:r>
        <w:t xml:space="preserve"> </w:t>
      </w:r>
      <w:r w:rsidR="003470A0">
        <w:t>10833</w:t>
      </w:r>
      <w:r>
        <w:t xml:space="preserve"> for the provision of retail water service and </w:t>
      </w:r>
      <w:r w:rsidR="00A332F9">
        <w:t>CCN No.</w:t>
      </w:r>
      <w:r>
        <w:t xml:space="preserve"> </w:t>
      </w:r>
      <w:r w:rsidR="003470A0">
        <w:t>20347</w:t>
      </w:r>
      <w:r>
        <w:t xml:space="preserve"> to provide retail sewer service.</w:t>
      </w:r>
    </w:p>
    <w:p w:rsidR="00E91AD3" w:rsidRDefault="00E91AD3" w:rsidP="008E2D0A">
      <w:pPr>
        <w:pStyle w:val="FOFNumbered"/>
      </w:pPr>
      <w:r>
        <w:t>Sunbelt provides water</w:t>
      </w:r>
      <w:r w:rsidR="004B7F56">
        <w:t xml:space="preserve"> for fire protection purposes</w:t>
      </w:r>
      <w:r>
        <w:t xml:space="preserve"> to YES Prep’s north central campus through an eight-inch water line that is connected to Sunbelt’s </w:t>
      </w:r>
      <w:r w:rsidR="004B7F56">
        <w:t>distribution system.</w:t>
      </w:r>
    </w:p>
    <w:p w:rsidR="00EB623B" w:rsidRDefault="00EB623B" w:rsidP="008E2D0A">
      <w:pPr>
        <w:pStyle w:val="FOFNumbered"/>
      </w:pPr>
      <w:r w:rsidRPr="00EE1023">
        <w:t xml:space="preserve">On January 16, 2015, </w:t>
      </w:r>
      <w:r>
        <w:t xml:space="preserve">the </w:t>
      </w:r>
      <w:r w:rsidRPr="00EE1023">
        <w:t>Commission</w:t>
      </w:r>
      <w:r w:rsidR="00100C80">
        <w:t>’s</w:t>
      </w:r>
      <w:r w:rsidRPr="00EE1023">
        <w:t xml:space="preserve"> </w:t>
      </w:r>
      <w:r w:rsidR="00100C80">
        <w:t>a</w:t>
      </w:r>
      <w:r w:rsidRPr="00EE1023">
        <w:t xml:space="preserve">dministrative </w:t>
      </w:r>
      <w:r w:rsidR="00100C80">
        <w:t>l</w:t>
      </w:r>
      <w:r w:rsidRPr="00EE1023">
        <w:t xml:space="preserve">aw </w:t>
      </w:r>
      <w:r w:rsidR="00100C80">
        <w:t>j</w:t>
      </w:r>
      <w:r w:rsidRPr="00EE1023">
        <w:t>udge (ALJ)</w:t>
      </w:r>
      <w:r>
        <w:t xml:space="preserve"> issued Order No.</w:t>
      </w:r>
      <w:r w:rsidR="00100C80">
        <w:t> </w:t>
      </w:r>
      <w:r>
        <w:t xml:space="preserve">1, </w:t>
      </w:r>
      <w:r w:rsidR="00100C80">
        <w:t xml:space="preserve">which </w:t>
      </w:r>
      <w:r>
        <w:t>requir</w:t>
      </w:r>
      <w:r w:rsidR="00100C80">
        <w:t>ed</w:t>
      </w:r>
      <w:r>
        <w:t xml:space="preserve"> </w:t>
      </w:r>
      <w:r w:rsidR="00100C80">
        <w:t xml:space="preserve">Commission </w:t>
      </w:r>
      <w:r w:rsidRPr="00825750">
        <w:t xml:space="preserve">Staff </w:t>
      </w:r>
      <w:r>
        <w:t>to</w:t>
      </w:r>
      <w:r w:rsidRPr="00825750">
        <w:t xml:space="preserve"> file a response to the</w:t>
      </w:r>
      <w:r>
        <w:t xml:space="preserve"> </w:t>
      </w:r>
      <w:r w:rsidR="00100C80">
        <w:t>a</w:t>
      </w:r>
      <w:r w:rsidRPr="00825750">
        <w:t>pplication</w:t>
      </w:r>
      <w:r>
        <w:t xml:space="preserve"> by January</w:t>
      </w:r>
      <w:r w:rsidR="00100C80">
        <w:t> </w:t>
      </w:r>
      <w:r>
        <w:t>22, 2015</w:t>
      </w:r>
      <w:r w:rsidRPr="00825750">
        <w:t xml:space="preserve">, including comments regarding sufficiency of the </w:t>
      </w:r>
      <w:r w:rsidR="00100C80">
        <w:t>a</w:t>
      </w:r>
      <w:r w:rsidRPr="00825750">
        <w:t>pplication</w:t>
      </w:r>
      <w:r w:rsidR="00100C80">
        <w:t>,</w:t>
      </w:r>
      <w:r w:rsidRPr="00825750">
        <w:t xml:space="preserve"> and propose a</w:t>
      </w:r>
      <w:r>
        <w:t xml:space="preserve"> </w:t>
      </w:r>
      <w:r w:rsidRPr="00825750">
        <w:t>procedural schedule for processing th</w:t>
      </w:r>
      <w:r w:rsidR="00100C80">
        <w:t>e</w:t>
      </w:r>
      <w:r w:rsidRPr="00825750">
        <w:t xml:space="preserve"> </w:t>
      </w:r>
      <w:r w:rsidR="00100C80">
        <w:t>a</w:t>
      </w:r>
      <w:r w:rsidRPr="00825750">
        <w:t>pplication</w:t>
      </w:r>
      <w:r w:rsidR="00100C80">
        <w:t>.</w:t>
      </w:r>
    </w:p>
    <w:p w:rsidR="00EB623B" w:rsidRDefault="00EB623B" w:rsidP="008E2D0A">
      <w:pPr>
        <w:pStyle w:val="FOFNumbered"/>
      </w:pPr>
      <w:r>
        <w:t xml:space="preserve">On January 22, 2015, </w:t>
      </w:r>
      <w:r w:rsidR="00100C80">
        <w:t xml:space="preserve">Commission </w:t>
      </w:r>
      <w:r>
        <w:t>Staff filed a response to Order No. 1</w:t>
      </w:r>
      <w:r w:rsidR="00100C80">
        <w:t xml:space="preserve"> in which it</w:t>
      </w:r>
      <w:r>
        <w:t xml:space="preserve"> </w:t>
      </w:r>
      <w:r w:rsidR="00100C80">
        <w:t>stated that Commission</w:t>
      </w:r>
      <w:r>
        <w:t xml:space="preserve"> Staff was in contact with YES Prep and Sunbelt and was working to ascertain additional details regarding the </w:t>
      </w:r>
      <w:r w:rsidR="004B097D">
        <w:t>a</w:t>
      </w:r>
      <w:r>
        <w:t xml:space="preserve">pplication. </w:t>
      </w:r>
    </w:p>
    <w:p w:rsidR="00EB623B" w:rsidRDefault="00EB623B" w:rsidP="008E2D0A">
      <w:pPr>
        <w:pStyle w:val="FOFNumbered"/>
      </w:pPr>
      <w:r>
        <w:t xml:space="preserve">On January 27, 2015, YES Prep </w:t>
      </w:r>
      <w:r w:rsidR="004B097D">
        <w:t xml:space="preserve">filed an </w:t>
      </w:r>
      <w:r>
        <w:t>amend</w:t>
      </w:r>
      <w:r w:rsidR="004B097D">
        <w:t>ment to its</w:t>
      </w:r>
      <w:r>
        <w:t xml:space="preserve"> </w:t>
      </w:r>
      <w:r w:rsidR="004B097D">
        <w:t>a</w:t>
      </w:r>
      <w:r>
        <w:t>pplication for an emergency order and later</w:t>
      </w:r>
      <w:r w:rsidR="00E91AD3">
        <w:t xml:space="preserve"> that day supplemented the application with</w:t>
      </w:r>
      <w:r>
        <w:t xml:space="preserve"> filed copies of the minutes of </w:t>
      </w:r>
      <w:r w:rsidR="004B097D">
        <w:t xml:space="preserve">the meeting of the </w:t>
      </w:r>
      <w:r>
        <w:t xml:space="preserve">Sunbelt </w:t>
      </w:r>
      <w:r w:rsidR="004B097D">
        <w:t>board on</w:t>
      </w:r>
      <w:r>
        <w:t xml:space="preserve"> December 4, 2014</w:t>
      </w:r>
      <w:r w:rsidR="00122C5E">
        <w:t>,</w:t>
      </w:r>
      <w:r>
        <w:t xml:space="preserve"> indicating that Sunbelt would serve YES Prep</w:t>
      </w:r>
      <w:r w:rsidR="004B097D">
        <w:t>’s north central campus</w:t>
      </w:r>
      <w:r>
        <w:t xml:space="preserve"> upon a showing of proper documentation</w:t>
      </w:r>
      <w:r w:rsidR="004B097D">
        <w:t>.</w:t>
      </w:r>
    </w:p>
    <w:p w:rsidR="00EB623B" w:rsidRDefault="00EB623B" w:rsidP="008E2D0A">
      <w:pPr>
        <w:pStyle w:val="FOFNumbered"/>
      </w:pPr>
      <w:r>
        <w:t xml:space="preserve">On January 29, 2015, Suburban filed its response to YES Prep’s </w:t>
      </w:r>
      <w:r w:rsidR="004B097D">
        <w:t>a</w:t>
      </w:r>
      <w:r>
        <w:t xml:space="preserve">pplication.  Suburban disagreed with Yep Prep’s allegations regarding the lack of continuous and adequate service. </w:t>
      </w:r>
    </w:p>
    <w:p w:rsidR="00EB623B" w:rsidRDefault="004B097D" w:rsidP="008E2D0A">
      <w:pPr>
        <w:pStyle w:val="FOFNumbered"/>
      </w:pPr>
      <w:r>
        <w:t>The</w:t>
      </w:r>
      <w:r w:rsidR="00EB623B">
        <w:t xml:space="preserve"> Commissioners</w:t>
      </w:r>
      <w:r>
        <w:t xml:space="preserve"> considered Yes Prep’s application at its open meeting on January 30,</w:t>
      </w:r>
      <w:r w:rsidR="00122C5E">
        <w:t xml:space="preserve"> </w:t>
      </w:r>
      <w:r>
        <w:t>2015 and</w:t>
      </w:r>
      <w:r w:rsidR="00EB623B">
        <w:t xml:space="preserve"> continued the matter until the February 12, 2015 </w:t>
      </w:r>
      <w:r>
        <w:t>o</w:t>
      </w:r>
      <w:r w:rsidR="00EB623B">
        <w:t xml:space="preserve">pen </w:t>
      </w:r>
      <w:r>
        <w:t>m</w:t>
      </w:r>
      <w:r w:rsidR="00EB623B">
        <w:t xml:space="preserve">eeting to allow </w:t>
      </w:r>
      <w:r>
        <w:t xml:space="preserve">Commission </w:t>
      </w:r>
      <w:r w:rsidR="00EB623B">
        <w:t xml:space="preserve">Staff time to </w:t>
      </w:r>
      <w:r>
        <w:t>consider the amended application and response and file its recommendation</w:t>
      </w:r>
      <w:r w:rsidR="00EB623B">
        <w:t>.</w:t>
      </w:r>
    </w:p>
    <w:p w:rsidR="00EB623B" w:rsidRDefault="004B097D" w:rsidP="008E2D0A">
      <w:pPr>
        <w:pStyle w:val="FOFNumbered"/>
      </w:pPr>
      <w:r>
        <w:t xml:space="preserve">Commission </w:t>
      </w:r>
      <w:r w:rsidR="00EB623B">
        <w:t xml:space="preserve">Staff filed its </w:t>
      </w:r>
      <w:r>
        <w:t>s</w:t>
      </w:r>
      <w:r w:rsidR="00EB623B">
        <w:t xml:space="preserve">econd </w:t>
      </w:r>
      <w:r>
        <w:t>r</w:t>
      </w:r>
      <w:r w:rsidR="00EB623B">
        <w:t xml:space="preserve">esponse to Order No.1 on February 4, 2015. </w:t>
      </w:r>
    </w:p>
    <w:p w:rsidR="00EB623B" w:rsidRDefault="00EB623B" w:rsidP="008E2D0A">
      <w:pPr>
        <w:pStyle w:val="FOFNumbered"/>
      </w:pPr>
      <w:r>
        <w:lastRenderedPageBreak/>
        <w:t xml:space="preserve">On February 9, 2015, Suburban, YES Prep, Sunbelt, and Commission Staff conducted settlement discussions.  As a result of the settlement discussions, Suburban, YES Prep, and </w:t>
      </w:r>
      <w:r w:rsidR="00122C5E">
        <w:t xml:space="preserve">Commission Staff </w:t>
      </w:r>
      <w:r>
        <w:t xml:space="preserve">filed a </w:t>
      </w:r>
      <w:r w:rsidR="004B097D">
        <w:t>j</w:t>
      </w:r>
      <w:r>
        <w:t xml:space="preserve">oint </w:t>
      </w:r>
      <w:r w:rsidR="004B097D">
        <w:t>m</w:t>
      </w:r>
      <w:r>
        <w:t xml:space="preserve">otion </w:t>
      </w:r>
      <w:r w:rsidR="004B097D">
        <w:t>for a c</w:t>
      </w:r>
      <w:r>
        <w:t>ontinuance</w:t>
      </w:r>
      <w:r w:rsidR="004B097D">
        <w:t xml:space="preserve"> of this matter</w:t>
      </w:r>
      <w:r>
        <w:t>.</w:t>
      </w:r>
    </w:p>
    <w:p w:rsidR="00EB623B" w:rsidRDefault="00EB623B" w:rsidP="008E2D0A">
      <w:pPr>
        <w:pStyle w:val="FOFNumbered"/>
      </w:pPr>
      <w:r>
        <w:t xml:space="preserve">The </w:t>
      </w:r>
      <w:r w:rsidR="004B097D">
        <w:t>Commission</w:t>
      </w:r>
      <w:r>
        <w:t xml:space="preserve"> did not take </w:t>
      </w:r>
      <w:r w:rsidR="004B097D">
        <w:t>up</w:t>
      </w:r>
      <w:r>
        <w:t xml:space="preserve"> the </w:t>
      </w:r>
      <w:r w:rsidR="004B097D">
        <w:t>a</w:t>
      </w:r>
      <w:r>
        <w:t xml:space="preserve">pplication at </w:t>
      </w:r>
      <w:r w:rsidR="004B097D">
        <w:t>its</w:t>
      </w:r>
      <w:r>
        <w:t xml:space="preserve"> February 12, 2015 </w:t>
      </w:r>
      <w:r w:rsidR="004B097D">
        <w:t>o</w:t>
      </w:r>
      <w:r>
        <w:t xml:space="preserve">pen </w:t>
      </w:r>
      <w:r w:rsidR="004B097D">
        <w:t>m</w:t>
      </w:r>
      <w:r>
        <w:t>eeting.</w:t>
      </w:r>
    </w:p>
    <w:p w:rsidR="00EB623B" w:rsidRDefault="00EB623B" w:rsidP="008E2D0A">
      <w:pPr>
        <w:pStyle w:val="FOFNumbered"/>
      </w:pPr>
      <w:r>
        <w:t>On February 25, 2015, representatives of Suburban, YES Prep, and Commission Staff filed an agreed motion to admit evidence</w:t>
      </w:r>
      <w:r w:rsidR="004B097D">
        <w:t xml:space="preserve"> and to approve an agreed emergency order.</w:t>
      </w:r>
      <w:r w:rsidR="00E91AD3">
        <w:t xml:space="preserve">  On the same day, Commission Staff filed</w:t>
      </w:r>
      <w:r w:rsidR="00122C5E">
        <w:t>,</w:t>
      </w:r>
      <w:r w:rsidR="00E91AD3">
        <w:t xml:space="preserve"> on behalf of YES Prep and Suburban</w:t>
      </w:r>
      <w:r w:rsidR="00122C5E">
        <w:t>,</w:t>
      </w:r>
      <w:r>
        <w:t xml:space="preserve"> a </w:t>
      </w:r>
      <w:r w:rsidR="00E91AD3">
        <w:t>s</w:t>
      </w:r>
      <w:r>
        <w:t xml:space="preserve">ettlement </w:t>
      </w:r>
      <w:r w:rsidR="00E91AD3">
        <w:t>a</w:t>
      </w:r>
      <w:r>
        <w:t>greement</w:t>
      </w:r>
      <w:r w:rsidR="00E91AD3">
        <w:t xml:space="preserve"> between YES Prep and Suburban, which is</w:t>
      </w:r>
      <w:r>
        <w:t xml:space="preserve"> unopposed by </w:t>
      </w:r>
      <w:r w:rsidR="00E91AD3">
        <w:t xml:space="preserve">Commission </w:t>
      </w:r>
      <w:r>
        <w:t xml:space="preserve">Staff, </w:t>
      </w:r>
      <w:r w:rsidR="00E91AD3">
        <w:t xml:space="preserve">and </w:t>
      </w:r>
      <w:r>
        <w:t>resolv</w:t>
      </w:r>
      <w:r w:rsidR="00E91AD3">
        <w:t>es</w:t>
      </w:r>
      <w:r>
        <w:t xml:space="preserve"> all issues relating to the provision of water service by Suburban to YES Prep’s </w:t>
      </w:r>
      <w:r w:rsidR="00E91AD3">
        <w:t>n</w:t>
      </w:r>
      <w:r>
        <w:t xml:space="preserve">orth </w:t>
      </w:r>
      <w:r w:rsidR="00E91AD3">
        <w:t>c</w:t>
      </w:r>
      <w:r>
        <w:t xml:space="preserve">entral </w:t>
      </w:r>
      <w:r w:rsidR="00E91AD3">
        <w:t>c</w:t>
      </w:r>
      <w:r>
        <w:t>ampus in this proceeding</w:t>
      </w:r>
      <w:r w:rsidR="00A378DF">
        <w:t xml:space="preserve"> (Agreement)</w:t>
      </w:r>
      <w:r>
        <w:t>.</w:t>
      </w:r>
    </w:p>
    <w:p w:rsidR="00EB623B" w:rsidRDefault="00EB623B" w:rsidP="00A378DF">
      <w:pPr>
        <w:pStyle w:val="FOFNumbered"/>
        <w:spacing w:after="240"/>
      </w:pPr>
      <w:r>
        <w:t xml:space="preserve">On </w:t>
      </w:r>
      <w:r w:rsidR="00E91AD3">
        <w:t>February 27, 2015 through</w:t>
      </w:r>
      <w:r>
        <w:t xml:space="preserve"> Order No. </w:t>
      </w:r>
      <w:r w:rsidR="00E91AD3">
        <w:t xml:space="preserve">3, the ALJ admitted </w:t>
      </w:r>
      <w:r w:rsidR="00A378DF">
        <w:t xml:space="preserve">the following evidence into the record of this proceeding:  (a) </w:t>
      </w:r>
      <w:r w:rsidR="00E91AD3">
        <w:t>YES Prep’s application filed on January 15</w:t>
      </w:r>
      <w:r w:rsidR="00122C5E">
        <w:t>, 2015</w:t>
      </w:r>
      <w:r w:rsidR="00E91AD3">
        <w:t xml:space="preserve">; </w:t>
      </w:r>
      <w:r w:rsidR="00A378DF">
        <w:t xml:space="preserve">(b) </w:t>
      </w:r>
      <w:r w:rsidR="00E91AD3">
        <w:t xml:space="preserve">YES Prep’s amended application filed on January 27, </w:t>
      </w:r>
      <w:r w:rsidR="00122C5E">
        <w:t xml:space="preserve">2015; </w:t>
      </w:r>
      <w:r w:rsidR="00A378DF">
        <w:t xml:space="preserve">(c) </w:t>
      </w:r>
      <w:r w:rsidR="00E91AD3">
        <w:t>the minutes of Sunbelt’s December 4, 2014 board meeting also filed on January 27</w:t>
      </w:r>
      <w:r w:rsidR="00122C5E">
        <w:t>, 2015</w:t>
      </w:r>
      <w:r w:rsidR="00E91AD3">
        <w:t xml:space="preserve">; </w:t>
      </w:r>
      <w:r w:rsidR="00A378DF">
        <w:t xml:space="preserve">(d) </w:t>
      </w:r>
      <w:r w:rsidR="00E91AD3">
        <w:t>Suburban’s response to YES Prep’s application filed on January 29</w:t>
      </w:r>
      <w:r w:rsidR="00122C5E">
        <w:t>, 2015</w:t>
      </w:r>
      <w:r w:rsidR="00E91AD3">
        <w:t xml:space="preserve">; and </w:t>
      </w:r>
      <w:r w:rsidR="00A378DF">
        <w:t xml:space="preserve">(e) </w:t>
      </w:r>
      <w:r w:rsidR="00E91AD3">
        <w:t>Commission Staff’ second response to Order No. 1 filed on February 4</w:t>
      </w:r>
      <w:r w:rsidR="00122C5E">
        <w:t>, 2015</w:t>
      </w:r>
      <w:r w:rsidR="00E91AD3">
        <w:t>.</w:t>
      </w:r>
    </w:p>
    <w:p w:rsidR="00A378DF" w:rsidRPr="005F53CF" w:rsidRDefault="00A378DF" w:rsidP="003C1C3D">
      <w:pPr>
        <w:pStyle w:val="FOFNumbered"/>
        <w:numPr>
          <w:ilvl w:val="0"/>
          <w:numId w:val="0"/>
        </w:numPr>
        <w:ind w:left="720" w:hanging="720"/>
        <w:rPr>
          <w:b/>
          <w:i/>
          <w:sz w:val="23"/>
          <w:szCs w:val="23"/>
          <w:u w:val="single"/>
        </w:rPr>
      </w:pPr>
      <w:r w:rsidRPr="005F53CF">
        <w:rPr>
          <w:b/>
          <w:i/>
          <w:sz w:val="23"/>
          <w:szCs w:val="23"/>
          <w:u w:val="single"/>
        </w:rPr>
        <w:t>Agreement of Yes Prep and Suburban</w:t>
      </w:r>
    </w:p>
    <w:p w:rsidR="004B7F56" w:rsidRDefault="004B7F56" w:rsidP="003C1C3D">
      <w:pPr>
        <w:pStyle w:val="FOFNumbered"/>
        <w:spacing w:before="0"/>
      </w:pPr>
      <w:r>
        <w:t xml:space="preserve">Under the </w:t>
      </w:r>
      <w:r w:rsidR="00A378DF">
        <w:t>A</w:t>
      </w:r>
      <w:r>
        <w:t xml:space="preserve">greement, Suburban agrees to release YES Prep’s north central campus from </w:t>
      </w:r>
      <w:r w:rsidR="00122C5E">
        <w:t>its</w:t>
      </w:r>
      <w:r>
        <w:t xml:space="preserve"> certificated service area in exchange for an initial payment of $16,250.00 from YES Prep within seven </w:t>
      </w:r>
      <w:r w:rsidR="00122C5E">
        <w:t xml:space="preserve">calendar </w:t>
      </w:r>
      <w:r>
        <w:t xml:space="preserve">days after the issuance of this </w:t>
      </w:r>
      <w:r w:rsidR="00A378DF">
        <w:t xml:space="preserve">emergency </w:t>
      </w:r>
      <w:r>
        <w:t xml:space="preserve">order and a second payment of $16,250.00 from YES Prep to Suburban within seven </w:t>
      </w:r>
      <w:r w:rsidR="00122C5E">
        <w:t xml:space="preserve">calendar </w:t>
      </w:r>
      <w:r>
        <w:t>days of the issuance of a Commission order decertifying YES Prep’s north central campus from Suburban’s certificated service area.</w:t>
      </w:r>
    </w:p>
    <w:p w:rsidR="004B7F56" w:rsidRDefault="004B7F56" w:rsidP="008E2D0A">
      <w:pPr>
        <w:pStyle w:val="FOFNumbered"/>
      </w:pPr>
      <w:r>
        <w:t xml:space="preserve">Suburban and YES Prep agree to work cooperatively to file an application with the Commission within seven days after issuance of this </w:t>
      </w:r>
      <w:r w:rsidR="00A378DF">
        <w:t xml:space="preserve">emergency </w:t>
      </w:r>
      <w:r>
        <w:t>order requesting that YES Prep’s north central campus be removed from Suburban’s certificated service area.</w:t>
      </w:r>
    </w:p>
    <w:p w:rsidR="004B7F56" w:rsidRDefault="004B7F56" w:rsidP="008E2D0A">
      <w:pPr>
        <w:pStyle w:val="FOFNumbered"/>
      </w:pPr>
      <w:r>
        <w:t>Suburban and YES Prep agree that YES Prep may seek retail water service from Sunbelt in accordance with any orders of the Commission and subject to Sunbelt obtaining any necessary authorization from the Texas Commission on Environmental Quality</w:t>
      </w:r>
      <w:r w:rsidR="00A378DF">
        <w:t xml:space="preserve"> (TCEQ)</w:t>
      </w:r>
      <w:r>
        <w:t>.</w:t>
      </w:r>
    </w:p>
    <w:p w:rsidR="004B7F56" w:rsidRDefault="004B7F56" w:rsidP="008E2D0A">
      <w:pPr>
        <w:pStyle w:val="FOFNumbered"/>
      </w:pPr>
      <w:r>
        <w:lastRenderedPageBreak/>
        <w:t>YES Prep agrees to submit</w:t>
      </w:r>
      <w:r w:rsidR="00552F12">
        <w:t xml:space="preserve"> a written withdrawal from Suburban’s pending rate case Docket No. 42859</w:t>
      </w:r>
      <w:r w:rsidR="00A378DF">
        <w:rPr>
          <w:rStyle w:val="FootnoteReference"/>
        </w:rPr>
        <w:footnoteReference w:id="1"/>
      </w:r>
      <w:r w:rsidR="00552F12">
        <w:t xml:space="preserve"> within seven days of the effective date of the </w:t>
      </w:r>
      <w:r w:rsidR="00A378DF">
        <w:t>A</w:t>
      </w:r>
      <w:r w:rsidR="00552F12">
        <w:t>greement.</w:t>
      </w:r>
    </w:p>
    <w:p w:rsidR="00552F12" w:rsidRDefault="00552F12" w:rsidP="008E2D0A">
      <w:pPr>
        <w:pStyle w:val="FOFNumbered"/>
      </w:pPr>
      <w:r>
        <w:t>YES Prep agrees that it will not file suit, join in any pending lawsuits, intervene in any pending lawsuits, or make any other legal claims against Suburban related to the provision of water service to YES Prep’s north central campus.</w:t>
      </w:r>
    </w:p>
    <w:p w:rsidR="006F56C5" w:rsidRPr="006F56C5" w:rsidRDefault="006F56C5" w:rsidP="008E2D0A">
      <w:pPr>
        <w:pStyle w:val="FOFNumbered"/>
      </w:pPr>
      <w:r>
        <w:t>In accordance with</w:t>
      </w:r>
      <w:r>
        <w:rPr>
          <w:bCs/>
          <w:szCs w:val="24"/>
        </w:rPr>
        <w:t xml:space="preserve"> the settlement agreement, the </w:t>
      </w:r>
      <w:r w:rsidRPr="00354B49">
        <w:rPr>
          <w:bCs/>
          <w:szCs w:val="24"/>
        </w:rPr>
        <w:t>discontinuance of service</w:t>
      </w:r>
      <w:r>
        <w:rPr>
          <w:bCs/>
          <w:szCs w:val="24"/>
        </w:rPr>
        <w:t xml:space="preserve"> to YES Prep’s north central campus</w:t>
      </w:r>
      <w:r w:rsidRPr="00354B49">
        <w:rPr>
          <w:bCs/>
          <w:szCs w:val="24"/>
        </w:rPr>
        <w:t xml:space="preserve"> is </w:t>
      </w:r>
      <w:r>
        <w:rPr>
          <w:bCs/>
          <w:szCs w:val="24"/>
        </w:rPr>
        <w:t xml:space="preserve">either </w:t>
      </w:r>
      <w:r w:rsidRPr="00354B49">
        <w:rPr>
          <w:bCs/>
          <w:szCs w:val="24"/>
        </w:rPr>
        <w:t xml:space="preserve">imminent or </w:t>
      </w:r>
      <w:r>
        <w:rPr>
          <w:bCs/>
          <w:szCs w:val="24"/>
        </w:rPr>
        <w:t>may occur</w:t>
      </w:r>
      <w:r w:rsidRPr="00354B49">
        <w:rPr>
          <w:bCs/>
          <w:szCs w:val="24"/>
        </w:rPr>
        <w:t xml:space="preserve"> </w:t>
      </w:r>
      <w:r>
        <w:rPr>
          <w:bCs/>
          <w:szCs w:val="24"/>
        </w:rPr>
        <w:t xml:space="preserve">and would constitute an emergency </w:t>
      </w:r>
      <w:r w:rsidRPr="00354B49">
        <w:rPr>
          <w:bCs/>
          <w:szCs w:val="24"/>
        </w:rPr>
        <w:t xml:space="preserve">because of the </w:t>
      </w:r>
      <w:r>
        <w:rPr>
          <w:bCs/>
          <w:szCs w:val="24"/>
        </w:rPr>
        <w:t>uncertainty regarding service to YES Prep’s north central campus.</w:t>
      </w:r>
    </w:p>
    <w:p w:rsidR="006F56C5" w:rsidRDefault="006F56C5" w:rsidP="008E2D0A">
      <w:pPr>
        <w:pStyle w:val="FOFNumbered"/>
      </w:pPr>
      <w:r>
        <w:t>All parties are in agreement with respect to the need for an emergency order to resolve the dispute between the parties and allow Sunbelt to serve YES Prep’s north central campus and ensure the provision of continuous and adequate service.</w:t>
      </w:r>
    </w:p>
    <w:p w:rsidR="00552F12" w:rsidRDefault="00552F12" w:rsidP="008E2D0A">
      <w:pPr>
        <w:pStyle w:val="FOFNumbered"/>
      </w:pPr>
      <w:r>
        <w:rPr>
          <w:szCs w:val="24"/>
        </w:rPr>
        <w:t>The settlement agreement is a just and reasonable resolution of all</w:t>
      </w:r>
      <w:r w:rsidR="006F56C5">
        <w:rPr>
          <w:szCs w:val="24"/>
        </w:rPr>
        <w:t xml:space="preserve"> the</w:t>
      </w:r>
      <w:r>
        <w:rPr>
          <w:szCs w:val="24"/>
        </w:rPr>
        <w:t xml:space="preserve"> issues it addresses</w:t>
      </w:r>
      <w:r w:rsidR="006F56C5">
        <w:rPr>
          <w:szCs w:val="24"/>
        </w:rPr>
        <w:t xml:space="preserve"> and should be approved</w:t>
      </w:r>
      <w:r>
        <w:rPr>
          <w:szCs w:val="24"/>
        </w:rPr>
        <w:t>, is supported by a preponderance of credible evidence in the record, and is consistent with the relevant Texas Water Code provisions and Commission rules.</w:t>
      </w:r>
    </w:p>
    <w:p w:rsidR="00EB623B" w:rsidRDefault="00552F12" w:rsidP="008E2D0A">
      <w:pPr>
        <w:pStyle w:val="FOFNumbered"/>
      </w:pPr>
      <w:r>
        <w:t>This emergency order is being issued without a hearing.</w:t>
      </w:r>
    </w:p>
    <w:p w:rsidR="0050482D" w:rsidRDefault="0050482D" w:rsidP="0050482D">
      <w:pPr>
        <w:pStyle w:val="FOFNumbered"/>
      </w:pPr>
      <w:r>
        <w:t xml:space="preserve">The need to address the request for emergency relief to ensure continuous and adequate water service to the Yes Prep </w:t>
      </w:r>
      <w:r>
        <w:rPr>
          <w:bCs/>
          <w:szCs w:val="24"/>
        </w:rPr>
        <w:t>north central campus presents good cause p</w:t>
      </w:r>
      <w:r w:rsidR="00F45B9A">
        <w:t xml:space="preserve">ursuant to </w:t>
      </w:r>
      <w:r w:rsidR="00F45B9A" w:rsidRPr="00BD183B">
        <w:t>16 Tex. Admin. Code §</w:t>
      </w:r>
      <w:r w:rsidR="00F45B9A">
        <w:t xml:space="preserve"> 22.5(b) to waive the </w:t>
      </w:r>
      <w:r>
        <w:t xml:space="preserve">20-day notice </w:t>
      </w:r>
      <w:r w:rsidR="00F45B9A">
        <w:t xml:space="preserve">requirement of 16 Tex. Admin. Code </w:t>
      </w:r>
      <w:r w:rsidR="00F45B9A" w:rsidRPr="00BD183B">
        <w:t>§</w:t>
      </w:r>
      <w:r w:rsidR="00F45B9A">
        <w:t xml:space="preserve"> 22.35(b)</w:t>
      </w:r>
      <w:r w:rsidRPr="0050482D">
        <w:t xml:space="preserve"> </w:t>
      </w:r>
      <w:r>
        <w:t>and allow this matter to be considered at the Commission’s next regularly scheduled open meeting.</w:t>
      </w:r>
    </w:p>
    <w:p w:rsidR="0050482D" w:rsidRDefault="0050482D" w:rsidP="0050482D">
      <w:pPr>
        <w:pStyle w:val="FOFNumbered"/>
        <w:numPr>
          <w:ilvl w:val="0"/>
          <w:numId w:val="0"/>
        </w:numPr>
        <w:spacing w:line="240" w:lineRule="auto"/>
        <w:ind w:left="720"/>
      </w:pPr>
    </w:p>
    <w:p w:rsidR="00EB623B" w:rsidRPr="0050482D" w:rsidRDefault="0050482D" w:rsidP="007B44C0">
      <w:pPr>
        <w:jc w:val="center"/>
        <w:rPr>
          <w:b/>
        </w:rPr>
      </w:pPr>
      <w:r>
        <w:rPr>
          <w:b/>
        </w:rPr>
        <w:t xml:space="preserve">II. </w:t>
      </w:r>
      <w:r w:rsidR="00EB623B" w:rsidRPr="0050482D">
        <w:rPr>
          <w:b/>
        </w:rPr>
        <w:t>C</w:t>
      </w:r>
      <w:r w:rsidR="00196DE3" w:rsidRPr="0050482D">
        <w:rPr>
          <w:b/>
        </w:rPr>
        <w:t>onclusions of Law</w:t>
      </w:r>
    </w:p>
    <w:p w:rsidR="00BC1FB8" w:rsidRDefault="00EB623B" w:rsidP="00BD183B">
      <w:pPr>
        <w:pStyle w:val="COLNumbered"/>
      </w:pPr>
      <w:r w:rsidRPr="00BD183B">
        <w:t xml:space="preserve">The Commission has jurisdiction over this matter </w:t>
      </w:r>
      <w:r w:rsidR="00BC1FB8">
        <w:t>pursuant to</w:t>
      </w:r>
      <w:r w:rsidRPr="00BD183B">
        <w:t xml:space="preserve"> Tex. Water Code §§</w:t>
      </w:r>
      <w:r w:rsidR="008E2D0A" w:rsidRPr="00BD183B">
        <w:t> </w:t>
      </w:r>
      <w:r w:rsidRPr="00BD183B">
        <w:t>13.041 and 13.250</w:t>
      </w:r>
      <w:r w:rsidR="00BC1FB8">
        <w:t>.</w:t>
      </w:r>
    </w:p>
    <w:p w:rsidR="00EB623B" w:rsidRPr="00BD183B" w:rsidRDefault="00BC1FB8" w:rsidP="00BD183B">
      <w:pPr>
        <w:pStyle w:val="COLNumbered"/>
      </w:pPr>
      <w:r>
        <w:t xml:space="preserve">Yes Prep’s request for emergency order is subject to the requirements in </w:t>
      </w:r>
      <w:r w:rsidR="00EB623B" w:rsidRPr="00BD183B">
        <w:t>16 Tex. Admin. Code §§</w:t>
      </w:r>
      <w:r w:rsidR="008E2D0A" w:rsidRPr="00BD183B">
        <w:t> </w:t>
      </w:r>
      <w:r w:rsidR="00552F12" w:rsidRPr="00BD183B">
        <w:t xml:space="preserve">22.294, </w:t>
      </w:r>
      <w:r w:rsidR="00EB623B" w:rsidRPr="00BD183B">
        <w:t>24.14</w:t>
      </w:r>
      <w:r w:rsidR="00552F12" w:rsidRPr="00BD183B">
        <w:t>, and</w:t>
      </w:r>
      <w:r w:rsidR="00EB623B" w:rsidRPr="00BD183B">
        <w:t xml:space="preserve"> 24.114.</w:t>
      </w:r>
    </w:p>
    <w:p w:rsidR="003470A0" w:rsidRPr="003470A0" w:rsidRDefault="003470A0" w:rsidP="00BD183B">
      <w:pPr>
        <w:pStyle w:val="COLNumbered"/>
        <w:rPr>
          <w:szCs w:val="24"/>
        </w:rPr>
      </w:pPr>
      <w:r>
        <w:lastRenderedPageBreak/>
        <w:t>Suburban is a public utility and a retail public utility as defined in chapter 13 of the Texas Water Code.</w:t>
      </w:r>
    </w:p>
    <w:p w:rsidR="003470A0" w:rsidRDefault="003470A0" w:rsidP="00BD183B">
      <w:pPr>
        <w:pStyle w:val="COLNumbered"/>
        <w:rPr>
          <w:szCs w:val="24"/>
        </w:rPr>
      </w:pPr>
      <w:r>
        <w:t>Sunbelt is a retail public utility as defined in chapter 13 of the Texas Water Code.</w:t>
      </w:r>
    </w:p>
    <w:p w:rsidR="00EB623B" w:rsidRDefault="00EB623B" w:rsidP="00BD183B">
      <w:pPr>
        <w:pStyle w:val="COLNumbered"/>
        <w:rPr>
          <w:szCs w:val="24"/>
        </w:rPr>
      </w:pPr>
      <w:r>
        <w:rPr>
          <w:szCs w:val="24"/>
        </w:rPr>
        <w:t xml:space="preserve">Notice of the </w:t>
      </w:r>
      <w:r w:rsidR="00552F12">
        <w:rPr>
          <w:szCs w:val="24"/>
        </w:rPr>
        <w:t>a</w:t>
      </w:r>
      <w:r>
        <w:rPr>
          <w:szCs w:val="24"/>
        </w:rPr>
        <w:t xml:space="preserve">pplication </w:t>
      </w:r>
      <w:r w:rsidR="00552F12">
        <w:rPr>
          <w:szCs w:val="24"/>
        </w:rPr>
        <w:t>complied</w:t>
      </w:r>
      <w:r>
        <w:rPr>
          <w:szCs w:val="24"/>
        </w:rPr>
        <w:t xml:space="preserve"> with 16 </w:t>
      </w:r>
      <w:r w:rsidRPr="00552F12">
        <w:t>Tex. Admin. Code</w:t>
      </w:r>
      <w:r w:rsidRPr="00552F12">
        <w:rPr>
          <w:szCs w:val="24"/>
        </w:rPr>
        <w:t xml:space="preserve"> </w:t>
      </w:r>
      <w:r>
        <w:rPr>
          <w:szCs w:val="24"/>
        </w:rPr>
        <w:t>§§</w:t>
      </w:r>
      <w:r w:rsidR="008E2D0A">
        <w:rPr>
          <w:szCs w:val="24"/>
        </w:rPr>
        <w:t> </w:t>
      </w:r>
      <w:r>
        <w:rPr>
          <w:szCs w:val="24"/>
        </w:rPr>
        <w:t>22.55 and 22.74.</w:t>
      </w:r>
    </w:p>
    <w:p w:rsidR="00EB623B" w:rsidRDefault="00EB623B" w:rsidP="00BD183B">
      <w:pPr>
        <w:pStyle w:val="COLNumbered"/>
        <w:rPr>
          <w:szCs w:val="24"/>
        </w:rPr>
      </w:pPr>
      <w:r>
        <w:rPr>
          <w:szCs w:val="24"/>
        </w:rPr>
        <w:t xml:space="preserve">This docket was processed in accordance with the requirements </w:t>
      </w:r>
      <w:r w:rsidR="00122C5E">
        <w:rPr>
          <w:szCs w:val="24"/>
        </w:rPr>
        <w:t>the Texas Water Code and Commission rules</w:t>
      </w:r>
      <w:r>
        <w:rPr>
          <w:szCs w:val="24"/>
        </w:rPr>
        <w:t>.</w:t>
      </w:r>
    </w:p>
    <w:p w:rsidR="006F56C5" w:rsidRDefault="006F56C5" w:rsidP="00BD183B">
      <w:pPr>
        <w:pStyle w:val="COLNumbered"/>
        <w:rPr>
          <w:szCs w:val="24"/>
        </w:rPr>
      </w:pPr>
      <w:r>
        <w:rPr>
          <w:szCs w:val="24"/>
        </w:rPr>
        <w:t>The settlement agreement is supported by a preponderance of credible evidence in the record and is consistent with the relevant provisions of the Texas Water Code and Commission rules.</w:t>
      </w:r>
    </w:p>
    <w:p w:rsidR="00EB623B" w:rsidRDefault="00EB623B" w:rsidP="00BD183B">
      <w:pPr>
        <w:pStyle w:val="COLNumbered"/>
        <w:rPr>
          <w:szCs w:val="24"/>
        </w:rPr>
      </w:pPr>
      <w:r>
        <w:rPr>
          <w:bCs/>
          <w:szCs w:val="24"/>
        </w:rPr>
        <w:t>YES Prep</w:t>
      </w:r>
      <w:r w:rsidR="007E633C">
        <w:rPr>
          <w:bCs/>
          <w:szCs w:val="24"/>
        </w:rPr>
        <w:t>’s</w:t>
      </w:r>
      <w:r>
        <w:rPr>
          <w:bCs/>
          <w:szCs w:val="24"/>
        </w:rPr>
        <w:t xml:space="preserve"> </w:t>
      </w:r>
      <w:r w:rsidR="007E633C">
        <w:rPr>
          <w:bCs/>
          <w:szCs w:val="24"/>
        </w:rPr>
        <w:t xml:space="preserve">request for an emergency order, as amended, satisfies the application requirements in </w:t>
      </w:r>
      <w:r w:rsidR="007E633C">
        <w:t xml:space="preserve">16 Tex. Admin. Code </w:t>
      </w:r>
      <w:r w:rsidR="007E633C" w:rsidRPr="00BD183B">
        <w:t>§</w:t>
      </w:r>
      <w:r w:rsidR="007E633C">
        <w:t xml:space="preserve"> 22.295.</w:t>
      </w:r>
    </w:p>
    <w:p w:rsidR="00EB623B" w:rsidRDefault="007E633C" w:rsidP="00BD183B">
      <w:pPr>
        <w:pStyle w:val="COLNumbered"/>
        <w:rPr>
          <w:bCs/>
          <w:szCs w:val="24"/>
        </w:rPr>
      </w:pPr>
      <w:r>
        <w:rPr>
          <w:bCs/>
          <w:szCs w:val="24"/>
        </w:rPr>
        <w:t xml:space="preserve">Pursuant to </w:t>
      </w:r>
      <w:r w:rsidR="007B44C0" w:rsidRPr="00BD183B">
        <w:t>Tex. Water Code § 13.041</w:t>
      </w:r>
      <w:r w:rsidR="007B44C0">
        <w:t>(d)</w:t>
      </w:r>
      <w:r w:rsidR="007B44C0" w:rsidRPr="00BD183B">
        <w:t xml:space="preserve"> </w:t>
      </w:r>
      <w:r>
        <w:t>t</w:t>
      </w:r>
      <w:r w:rsidR="006F56C5">
        <w:rPr>
          <w:bCs/>
          <w:szCs w:val="24"/>
        </w:rPr>
        <w:t>he Commission may issue an emergency order without a hearing.</w:t>
      </w:r>
    </w:p>
    <w:p w:rsidR="00D97A55" w:rsidRDefault="007E633C" w:rsidP="00BD183B">
      <w:pPr>
        <w:pStyle w:val="COLNumbered"/>
        <w:rPr>
          <w:bCs/>
          <w:szCs w:val="24"/>
        </w:rPr>
      </w:pPr>
      <w:r>
        <w:rPr>
          <w:bCs/>
          <w:szCs w:val="24"/>
        </w:rPr>
        <w:t xml:space="preserve">Pursuant to </w:t>
      </w:r>
      <w:r w:rsidR="007B44C0" w:rsidRPr="00BD183B">
        <w:t>Tex. Water Code § 13.041</w:t>
      </w:r>
      <w:r w:rsidR="007B44C0">
        <w:t>(f)</w:t>
      </w:r>
      <w:r w:rsidR="007B44C0" w:rsidRPr="00BD183B">
        <w:t xml:space="preserve"> </w:t>
      </w:r>
      <w:r>
        <w:t>t</w:t>
      </w:r>
      <w:r w:rsidR="00D97A55">
        <w:rPr>
          <w:bCs/>
          <w:szCs w:val="24"/>
        </w:rPr>
        <w:t xml:space="preserve">he Commission is required to set </w:t>
      </w:r>
      <w:r>
        <w:rPr>
          <w:bCs/>
          <w:szCs w:val="24"/>
        </w:rPr>
        <w:t>a</w:t>
      </w:r>
      <w:r w:rsidR="00D97A55">
        <w:rPr>
          <w:bCs/>
          <w:szCs w:val="24"/>
        </w:rPr>
        <w:t xml:space="preserve"> time and place for a hearing if it issues </w:t>
      </w:r>
      <w:r w:rsidR="007B44C0">
        <w:rPr>
          <w:bCs/>
          <w:szCs w:val="24"/>
        </w:rPr>
        <w:t>t</w:t>
      </w:r>
      <w:r w:rsidR="00D97A55">
        <w:rPr>
          <w:bCs/>
          <w:szCs w:val="24"/>
        </w:rPr>
        <w:t>he emergency order without a hearing.</w:t>
      </w:r>
    </w:p>
    <w:p w:rsidR="00D97A55" w:rsidRDefault="00D97A55" w:rsidP="00BD183B">
      <w:pPr>
        <w:pStyle w:val="COLNumbered"/>
        <w:rPr>
          <w:bCs/>
          <w:szCs w:val="24"/>
        </w:rPr>
      </w:pPr>
      <w:r>
        <w:rPr>
          <w:bCs/>
          <w:szCs w:val="24"/>
        </w:rPr>
        <w:t xml:space="preserve">The parties to this </w:t>
      </w:r>
      <w:r w:rsidR="007B44C0">
        <w:rPr>
          <w:bCs/>
          <w:szCs w:val="24"/>
        </w:rPr>
        <w:t xml:space="preserve">docket </w:t>
      </w:r>
      <w:r>
        <w:rPr>
          <w:bCs/>
          <w:szCs w:val="24"/>
        </w:rPr>
        <w:t>cannot waive a statutory obligation placed on this Commission.</w:t>
      </w:r>
    </w:p>
    <w:p w:rsidR="00EB623B" w:rsidRDefault="006F56C5" w:rsidP="00BD183B">
      <w:pPr>
        <w:pStyle w:val="COLNumbered"/>
        <w:rPr>
          <w:bCs/>
          <w:szCs w:val="24"/>
        </w:rPr>
      </w:pPr>
      <w:r>
        <w:rPr>
          <w:bCs/>
          <w:szCs w:val="24"/>
        </w:rPr>
        <w:t>The</w:t>
      </w:r>
      <w:r w:rsidR="00EB623B">
        <w:rPr>
          <w:bCs/>
          <w:szCs w:val="24"/>
        </w:rPr>
        <w:t xml:space="preserve"> Commission may issue an emergency order which </w:t>
      </w:r>
      <w:r w:rsidR="00EB623B" w:rsidRPr="00354B49">
        <w:rPr>
          <w:bCs/>
          <w:szCs w:val="24"/>
        </w:rPr>
        <w:t>contain</w:t>
      </w:r>
      <w:r w:rsidR="00EB623B">
        <w:rPr>
          <w:bCs/>
          <w:szCs w:val="24"/>
        </w:rPr>
        <w:t>s</w:t>
      </w:r>
      <w:r w:rsidR="00EB623B" w:rsidRPr="00354B49">
        <w:rPr>
          <w:bCs/>
          <w:szCs w:val="24"/>
        </w:rPr>
        <w:t xml:space="preserve"> provisions requiring specific utility actions to ensure continuous and adequate utility service and compli</w:t>
      </w:r>
      <w:r w:rsidR="00EB623B">
        <w:rPr>
          <w:bCs/>
          <w:szCs w:val="24"/>
        </w:rPr>
        <w:t>a</w:t>
      </w:r>
      <w:r w:rsidR="00D97A55">
        <w:rPr>
          <w:bCs/>
          <w:szCs w:val="24"/>
        </w:rPr>
        <w:t xml:space="preserve">nce with regulatory </w:t>
      </w:r>
      <w:r w:rsidR="00BC1FB8">
        <w:rPr>
          <w:bCs/>
          <w:szCs w:val="24"/>
        </w:rPr>
        <w:t>requirements</w:t>
      </w:r>
      <w:r w:rsidR="00D97A55">
        <w:rPr>
          <w:bCs/>
          <w:szCs w:val="24"/>
        </w:rPr>
        <w:t>.</w:t>
      </w:r>
    </w:p>
    <w:p w:rsidR="00EB623B" w:rsidRDefault="006F56C5" w:rsidP="00BD183B">
      <w:pPr>
        <w:pStyle w:val="COLNumbered"/>
        <w:rPr>
          <w:bCs/>
          <w:szCs w:val="24"/>
        </w:rPr>
      </w:pPr>
      <w:r>
        <w:rPr>
          <w:bCs/>
          <w:szCs w:val="24"/>
        </w:rPr>
        <w:t>The</w:t>
      </w:r>
      <w:r w:rsidR="00EB623B">
        <w:rPr>
          <w:bCs/>
          <w:szCs w:val="24"/>
        </w:rPr>
        <w:t xml:space="preserve"> Commission </w:t>
      </w:r>
      <w:r>
        <w:rPr>
          <w:bCs/>
          <w:szCs w:val="24"/>
        </w:rPr>
        <w:t>has authority</w:t>
      </w:r>
      <w:r w:rsidR="00EB623B">
        <w:rPr>
          <w:bCs/>
          <w:szCs w:val="24"/>
        </w:rPr>
        <w:t xml:space="preserve"> to issue an emergency order compelling Suburban to provide continuous and adequate service </w:t>
      </w:r>
      <w:r>
        <w:rPr>
          <w:bCs/>
          <w:szCs w:val="24"/>
        </w:rPr>
        <w:t>to YES Prep’s north central campus</w:t>
      </w:r>
      <w:r w:rsidR="00EB623B">
        <w:rPr>
          <w:bCs/>
          <w:szCs w:val="24"/>
        </w:rPr>
        <w:t>.</w:t>
      </w:r>
    </w:p>
    <w:p w:rsidR="001644B3" w:rsidRDefault="00F45B9A" w:rsidP="00BD183B">
      <w:pPr>
        <w:pStyle w:val="COLNumbered"/>
      </w:pPr>
      <w:r>
        <w:t xml:space="preserve">Pursuant to </w:t>
      </w:r>
      <w:r w:rsidRPr="00BD183B">
        <w:t>16 Tex. Admin. Code §</w:t>
      </w:r>
      <w:r>
        <w:t xml:space="preserve"> 22.5(b), good cause exists to waive the 20-day </w:t>
      </w:r>
      <w:r w:rsidR="0050482D">
        <w:t xml:space="preserve">notice </w:t>
      </w:r>
      <w:r>
        <w:t xml:space="preserve">requirement of 16 Tex. Admin. Code </w:t>
      </w:r>
      <w:r w:rsidRPr="00BD183B">
        <w:t>§</w:t>
      </w:r>
      <w:r>
        <w:t xml:space="preserve"> 22.35(b).</w:t>
      </w:r>
    </w:p>
    <w:p w:rsidR="00F45B9A" w:rsidRPr="001644B3" w:rsidRDefault="001644B3" w:rsidP="001644B3">
      <w:r>
        <w:br w:type="page"/>
      </w:r>
    </w:p>
    <w:p w:rsidR="00EB623B" w:rsidRDefault="00EB623B" w:rsidP="00196DE3">
      <w:pPr>
        <w:pStyle w:val="Heading1"/>
      </w:pPr>
      <w:r>
        <w:lastRenderedPageBreak/>
        <w:t xml:space="preserve"> O</w:t>
      </w:r>
      <w:r w:rsidR="00196DE3">
        <w:t>rdering Paragraphs</w:t>
      </w:r>
    </w:p>
    <w:p w:rsidR="00EB623B" w:rsidRDefault="00EB623B" w:rsidP="008E2D0A">
      <w:pPr>
        <w:pStyle w:val="BodyText"/>
      </w:pPr>
      <w:r>
        <w:t>In accordance with the</w:t>
      </w:r>
      <w:r w:rsidR="00BC1FB8">
        <w:t>se</w:t>
      </w:r>
      <w:r>
        <w:t xml:space="preserve"> </w:t>
      </w:r>
      <w:r w:rsidR="008E2D0A">
        <w:t>f</w:t>
      </w:r>
      <w:r>
        <w:t xml:space="preserve">indings of </w:t>
      </w:r>
      <w:r w:rsidR="008E2D0A">
        <w:t>f</w:t>
      </w:r>
      <w:r>
        <w:t xml:space="preserve">act and </w:t>
      </w:r>
      <w:r w:rsidR="008E2D0A">
        <w:t>c</w:t>
      </w:r>
      <w:r>
        <w:t xml:space="preserve">onclusions of </w:t>
      </w:r>
      <w:r w:rsidR="008E2D0A">
        <w:t>l</w:t>
      </w:r>
      <w:r>
        <w:t xml:space="preserve">aw, the Commission issues the following </w:t>
      </w:r>
      <w:r w:rsidR="008E2D0A">
        <w:t>o</w:t>
      </w:r>
      <w:r>
        <w:t>rder:</w:t>
      </w:r>
    </w:p>
    <w:p w:rsidR="006F56C5" w:rsidRDefault="006F56C5" w:rsidP="008E2D0A">
      <w:pPr>
        <w:pStyle w:val="OrderingNumbered"/>
      </w:pPr>
      <w:r>
        <w:t xml:space="preserve">The </w:t>
      </w:r>
      <w:r w:rsidR="007E633C">
        <w:t>A</w:t>
      </w:r>
      <w:r>
        <w:t>greement between Suburban</w:t>
      </w:r>
      <w:r w:rsidR="00E212D4">
        <w:t xml:space="preserve"> Utility Company</w:t>
      </w:r>
      <w:r>
        <w:t xml:space="preserve"> and YES Prep</w:t>
      </w:r>
      <w:r w:rsidR="00E212D4">
        <w:t xml:space="preserve"> Public Schools, Inc. is approved.</w:t>
      </w:r>
    </w:p>
    <w:p w:rsidR="007E633C" w:rsidRDefault="00EB623B" w:rsidP="008E2D0A">
      <w:pPr>
        <w:pStyle w:val="OrderingNumbered"/>
      </w:pPr>
      <w:r>
        <w:t xml:space="preserve">YES Prep’s request for an </w:t>
      </w:r>
      <w:r w:rsidR="006F56C5">
        <w:t>e</w:t>
      </w:r>
      <w:r>
        <w:t xml:space="preserve">mergency </w:t>
      </w:r>
      <w:r w:rsidR="006F56C5">
        <w:t>o</w:t>
      </w:r>
      <w:r w:rsidR="007E633C">
        <w:t xml:space="preserve">rder, as amended by the Agreement and this emergency order, is granted.  </w:t>
      </w:r>
    </w:p>
    <w:p w:rsidR="00EB623B" w:rsidRDefault="00EB623B" w:rsidP="008E2D0A">
      <w:pPr>
        <w:pStyle w:val="OrderingNumbered"/>
      </w:pPr>
      <w:r>
        <w:t xml:space="preserve">Sunbelt is authorized to provide retail water service to YES Prep’s </w:t>
      </w:r>
      <w:r w:rsidR="00E212D4">
        <w:t>n</w:t>
      </w:r>
      <w:r>
        <w:t xml:space="preserve">orth </w:t>
      </w:r>
      <w:r w:rsidR="00E212D4">
        <w:t>c</w:t>
      </w:r>
      <w:r>
        <w:t xml:space="preserve">entral </w:t>
      </w:r>
      <w:r w:rsidR="00E212D4">
        <w:t>c</w:t>
      </w:r>
      <w:r>
        <w:t xml:space="preserve">ampus upon receipt of appropriate authorization from the </w:t>
      </w:r>
      <w:r w:rsidR="00B862F5">
        <w:t>TCEQ</w:t>
      </w:r>
      <w:r>
        <w:t xml:space="preserve"> and any other local or state regulatory authorities, for a time period not to exceed ninety </w:t>
      </w:r>
      <w:r w:rsidR="005F53CF">
        <w:t xml:space="preserve">calendar </w:t>
      </w:r>
      <w:r>
        <w:t>days from the date of connection.</w:t>
      </w:r>
    </w:p>
    <w:p w:rsidR="00E212D4" w:rsidRDefault="007B44C0" w:rsidP="008E2D0A">
      <w:pPr>
        <w:pStyle w:val="OrderingNumbered"/>
      </w:pPr>
      <w:r>
        <w:t xml:space="preserve">Within seven </w:t>
      </w:r>
      <w:r w:rsidR="005F53CF">
        <w:t xml:space="preserve">calendar </w:t>
      </w:r>
      <w:r>
        <w:t xml:space="preserve">days of the date of this emergency order, </w:t>
      </w:r>
      <w:r w:rsidR="00E212D4">
        <w:t>Suburban and YES Prep shall submit an application requesting that YES Prep’s north central campus be removed from Suburban’s certificated service area.</w:t>
      </w:r>
    </w:p>
    <w:p w:rsidR="00E212D4" w:rsidRDefault="00E212D4" w:rsidP="008E2D0A">
      <w:pPr>
        <w:pStyle w:val="OrderingNumbered"/>
      </w:pPr>
      <w:r>
        <w:t xml:space="preserve">Suburban and YES Prep shall each comply with its obligations in the </w:t>
      </w:r>
      <w:r w:rsidR="007B44C0">
        <w:t>A</w:t>
      </w:r>
      <w:r>
        <w:t>greement.</w:t>
      </w:r>
    </w:p>
    <w:p w:rsidR="00B862F5" w:rsidRDefault="00B862F5" w:rsidP="008E2D0A">
      <w:pPr>
        <w:pStyle w:val="OrderingNumbered"/>
      </w:pPr>
      <w:r>
        <w:t xml:space="preserve">Yes Prep shall file a statement of payment </w:t>
      </w:r>
      <w:r w:rsidR="003C1C3D">
        <w:t xml:space="preserve">in the instant docket </w:t>
      </w:r>
      <w:r>
        <w:t>of the amounts described in Finding of Fact No. 20 no later than five calendar days after each payment is made to Suburban.</w:t>
      </w:r>
    </w:p>
    <w:p w:rsidR="00E212D4" w:rsidRDefault="00E212D4" w:rsidP="008E2D0A">
      <w:pPr>
        <w:pStyle w:val="OrderingNumbered"/>
      </w:pPr>
      <w:r>
        <w:t>A hearing shall be held on this emergency order at 9:30 a.m. on March 26, 2015 at the offices of the Commission in Austin, Texas.</w:t>
      </w:r>
    </w:p>
    <w:p w:rsidR="007B44C0" w:rsidRDefault="007B44C0" w:rsidP="007B44C0">
      <w:pPr>
        <w:pStyle w:val="OrderingNumbered"/>
      </w:pPr>
      <w:r w:rsidRPr="007322D5">
        <w:rPr>
          <w:rFonts w:eastAsia="Arial"/>
          <w:snapToGrid/>
        </w:rPr>
        <w:t xml:space="preserve">Entry of this </w:t>
      </w:r>
      <w:r>
        <w:rPr>
          <w:rFonts w:eastAsia="Arial"/>
          <w:snapToGrid/>
        </w:rPr>
        <w:t>emergency o</w:t>
      </w:r>
      <w:r w:rsidRPr="007322D5">
        <w:rPr>
          <w:rFonts w:eastAsia="Arial"/>
          <w:snapToGrid/>
        </w:rPr>
        <w:t xml:space="preserve">rder consistent with the </w:t>
      </w:r>
      <w:r>
        <w:rPr>
          <w:rFonts w:eastAsia="Arial"/>
          <w:snapToGrid/>
        </w:rPr>
        <w:t xml:space="preserve">Agreement </w:t>
      </w:r>
      <w:r w:rsidRPr="007322D5">
        <w:rPr>
          <w:rFonts w:eastAsia="Arial"/>
          <w:snapToGrid/>
        </w:rPr>
        <w:t xml:space="preserve">does not indicate the Commission’s endorsement or approval of any principle or methodology that may underlie the </w:t>
      </w:r>
      <w:r>
        <w:rPr>
          <w:rFonts w:eastAsia="Arial"/>
          <w:snapToGrid/>
        </w:rPr>
        <w:t>Agreement</w:t>
      </w:r>
      <w:r w:rsidRPr="007322D5">
        <w:rPr>
          <w:rFonts w:eastAsia="Arial"/>
          <w:snapToGrid/>
        </w:rPr>
        <w:t xml:space="preserve">.  Entry of this </w:t>
      </w:r>
      <w:r>
        <w:rPr>
          <w:rFonts w:eastAsia="Arial"/>
          <w:snapToGrid/>
        </w:rPr>
        <w:t>emergency o</w:t>
      </w:r>
      <w:r w:rsidRPr="007322D5">
        <w:rPr>
          <w:rFonts w:eastAsia="Arial"/>
          <w:snapToGrid/>
        </w:rPr>
        <w:t xml:space="preserve">rder shall not be regarded as binding precedent as to the </w:t>
      </w:r>
      <w:r w:rsidRPr="007322D5">
        <w:rPr>
          <w:rFonts w:eastAsia="Arial"/>
        </w:rPr>
        <w:t xml:space="preserve">appropriateness of any principle or methodology underlying the </w:t>
      </w:r>
      <w:r>
        <w:rPr>
          <w:rFonts w:eastAsia="Arial"/>
        </w:rPr>
        <w:t>Agreement.</w:t>
      </w:r>
    </w:p>
    <w:p w:rsidR="00EB623B" w:rsidRDefault="00EB623B" w:rsidP="008E2D0A">
      <w:pPr>
        <w:pStyle w:val="OrderingNumbered"/>
        <w:rPr>
          <w:bCs/>
        </w:rPr>
      </w:pPr>
      <w:r>
        <w:t>A</w:t>
      </w:r>
      <w:r w:rsidRPr="00057ADD">
        <w:t>ll other motions, requests for entry of specific findings of fact and conclusions of law, and any other request for general or specific relief, if not expressly granted herein, are denied.</w:t>
      </w:r>
    </w:p>
    <w:p w:rsidR="00967322" w:rsidRDefault="00967322" w:rsidP="00B862F5">
      <w:pPr>
        <w:keepNext/>
        <w:spacing w:before="240" w:line="480" w:lineRule="auto"/>
        <w:ind w:firstLine="720"/>
        <w:rPr>
          <w:b/>
        </w:rPr>
      </w:pPr>
      <w:r>
        <w:rPr>
          <w:b/>
        </w:rPr>
        <w:lastRenderedPageBreak/>
        <w:t xml:space="preserve">SIGNED AT AUSTIN, TEXAS the </w:t>
      </w:r>
      <w:r>
        <w:t xml:space="preserve">______ </w:t>
      </w:r>
      <w:r>
        <w:rPr>
          <w:b/>
        </w:rPr>
        <w:t xml:space="preserve">day of </w:t>
      </w:r>
      <w:r w:rsidR="00E212D4">
        <w:rPr>
          <w:b/>
        </w:rPr>
        <w:t>March</w:t>
      </w:r>
      <w:r w:rsidRPr="001F7869">
        <w:rPr>
          <w:b/>
        </w:rPr>
        <w:t xml:space="preserve"> 2</w:t>
      </w:r>
      <w:r>
        <w:rPr>
          <w:b/>
        </w:rPr>
        <w:t>0</w:t>
      </w:r>
      <w:r w:rsidR="00E212D4">
        <w:rPr>
          <w:b/>
        </w:rPr>
        <w:t>15.</w:t>
      </w:r>
    </w:p>
    <w:p w:rsidR="008F66B2" w:rsidRPr="008F66B2" w:rsidRDefault="008F66B2" w:rsidP="00B862F5">
      <w:pPr>
        <w:pStyle w:val="BodyText"/>
        <w:keepNext/>
        <w:ind w:left="2880" w:firstLine="54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1644B3" w:rsidRDefault="00FD6764" w:rsidP="00F46A0E">
      <w:pPr>
        <w:keepNext/>
        <w:tabs>
          <w:tab w:val="left" w:pos="2880"/>
          <w:tab w:val="left" w:pos="8370"/>
        </w:tabs>
        <w:rPr>
          <w:szCs w:val="24"/>
          <w:u w:val="single"/>
        </w:rPr>
      </w:pPr>
      <w:r>
        <w:rPr>
          <w:b/>
          <w:szCs w:val="24"/>
        </w:rPr>
        <w:tab/>
      </w:r>
      <w:r w:rsidR="00B862F5">
        <w:rPr>
          <w:b/>
          <w:szCs w:val="24"/>
        </w:rPr>
        <w:t xml:space="preserve">         </w:t>
      </w:r>
      <w:r w:rsidR="008F66B2" w:rsidRPr="00423FED">
        <w:rPr>
          <w:b/>
          <w:szCs w:val="24"/>
          <w:u w:val="single"/>
        </w:rPr>
        <w:tab/>
      </w:r>
      <w:r w:rsidR="00B862F5" w:rsidRPr="001644B3">
        <w:rPr>
          <w:szCs w:val="24"/>
          <w:u w:val="single"/>
        </w:rPr>
        <w:t>____</w:t>
      </w:r>
    </w:p>
    <w:p w:rsidR="008F66B2" w:rsidRPr="00423FED" w:rsidRDefault="008F66B2" w:rsidP="008F66B2">
      <w:pPr>
        <w:keepNext/>
        <w:tabs>
          <w:tab w:val="left" w:pos="2880"/>
          <w:tab w:val="left" w:pos="8640"/>
        </w:tabs>
        <w:rPr>
          <w:b/>
          <w:szCs w:val="24"/>
        </w:rPr>
      </w:pPr>
      <w:r w:rsidRPr="00423FED">
        <w:rPr>
          <w:b/>
          <w:szCs w:val="24"/>
        </w:rPr>
        <w:tab/>
      </w:r>
      <w:r w:rsidR="00B862F5">
        <w:rPr>
          <w:b/>
          <w:szCs w:val="24"/>
        </w:rPr>
        <w:t xml:space="preserve">         </w:t>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1644B3" w:rsidRDefault="008F66B2"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8F66B2" w:rsidRDefault="008F66B2" w:rsidP="008F66B2">
      <w:pPr>
        <w:keepNext/>
        <w:tabs>
          <w:tab w:val="left" w:pos="2880"/>
          <w:tab w:val="left" w:pos="8640"/>
        </w:tabs>
        <w:rPr>
          <w:b/>
          <w:szCs w:val="24"/>
        </w:rPr>
      </w:pPr>
      <w:r w:rsidRPr="00423FED">
        <w:rPr>
          <w:b/>
          <w:szCs w:val="24"/>
        </w:rPr>
        <w:tab/>
      </w:r>
      <w:r w:rsidR="00B862F5">
        <w:rPr>
          <w:b/>
          <w:szCs w:val="24"/>
        </w:rPr>
        <w:t xml:space="preserve">         </w:t>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1644B3" w:rsidRDefault="00F46A0E"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F46A0E" w:rsidRDefault="00F46A0E" w:rsidP="00B862F5">
      <w:pPr>
        <w:keepNext/>
        <w:tabs>
          <w:tab w:val="left" w:pos="2880"/>
          <w:tab w:val="left" w:pos="8640"/>
        </w:tabs>
        <w:rPr>
          <w:b/>
          <w:szCs w:val="24"/>
        </w:rPr>
      </w:pPr>
      <w:r w:rsidRPr="00423FED">
        <w:rPr>
          <w:b/>
          <w:szCs w:val="24"/>
        </w:rPr>
        <w:tab/>
      </w:r>
      <w:r w:rsidR="00B862F5">
        <w:rPr>
          <w:b/>
          <w:szCs w:val="24"/>
        </w:rPr>
        <w:t xml:space="preserve">         </w:t>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E212D4" w:rsidRDefault="00E212D4">
      <w:pPr>
        <w:keepNext/>
        <w:rPr>
          <w:sz w:val="16"/>
        </w:rPr>
      </w:pPr>
    </w:p>
    <w:p w:rsidR="008F66B2" w:rsidRDefault="003C1C3D">
      <w:pPr>
        <w:keepNext/>
        <w:rPr>
          <w:sz w:val="16"/>
        </w:rPr>
      </w:pPr>
      <w:r>
        <w:rPr>
          <w:sz w:val="16"/>
        </w:rPr>
        <w:t>Q:\cadm\docket management\water\miscellaneous\</w:t>
      </w:r>
      <w:r w:rsidR="0050482D">
        <w:rPr>
          <w:sz w:val="16"/>
        </w:rPr>
        <w:t>44xxx\</w:t>
      </w:r>
      <w:r>
        <w:rPr>
          <w:sz w:val="16"/>
        </w:rPr>
        <w:t>44322 PO</w:t>
      </w:r>
    </w:p>
    <w:sectPr w:rsidR="008F66B2"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9AF" w:rsidRDefault="00C459AF">
      <w:r>
        <w:separator/>
      </w:r>
    </w:p>
  </w:footnote>
  <w:footnote w:type="continuationSeparator" w:id="0">
    <w:p w:rsidR="00C459AF" w:rsidRDefault="00C459AF">
      <w:r>
        <w:continuationSeparator/>
      </w:r>
    </w:p>
  </w:footnote>
  <w:footnote w:id="1">
    <w:p w:rsidR="007B7106" w:rsidRPr="00BC1FB8" w:rsidRDefault="007B7106" w:rsidP="00BC1FB8">
      <w:pPr>
        <w:autoSpaceDE w:val="0"/>
        <w:autoSpaceDN w:val="0"/>
        <w:adjustRightInd w:val="0"/>
        <w:jc w:val="both"/>
        <w:rPr>
          <w:i/>
          <w:sz w:val="20"/>
        </w:rPr>
      </w:pPr>
      <w:r>
        <w:tab/>
      </w:r>
      <w:r w:rsidR="00A378DF">
        <w:rPr>
          <w:rStyle w:val="FootnoteReference"/>
        </w:rPr>
        <w:footnoteRef/>
      </w:r>
      <w:r w:rsidR="00A378DF">
        <w:t xml:space="preserve"> </w:t>
      </w:r>
      <w:r w:rsidRPr="00BC1FB8">
        <w:rPr>
          <w:i/>
          <w:sz w:val="20"/>
        </w:rPr>
        <w:t xml:space="preserve">Application of Suburban Utility Company for a Water Rate/Tariff Change Under Certificate of </w:t>
      </w:r>
      <w:r w:rsidR="00BC1FB8" w:rsidRPr="00BC1FB8">
        <w:rPr>
          <w:i/>
          <w:sz w:val="20"/>
        </w:rPr>
        <w:t>C</w:t>
      </w:r>
      <w:r w:rsidRPr="00BC1FB8">
        <w:rPr>
          <w:i/>
          <w:sz w:val="20"/>
        </w:rPr>
        <w:t xml:space="preserve">onvenience and Necessity No. 10835 </w:t>
      </w:r>
      <w:r w:rsidR="00BC1FB8" w:rsidRPr="00BC1FB8">
        <w:rPr>
          <w:i/>
          <w:sz w:val="20"/>
        </w:rPr>
        <w:t>i</w:t>
      </w:r>
      <w:r w:rsidRPr="00BC1FB8">
        <w:rPr>
          <w:i/>
          <w:sz w:val="20"/>
        </w:rPr>
        <w:t>n Harris County, Texas</w:t>
      </w:r>
      <w:r w:rsidR="00BC1FB8">
        <w:rPr>
          <w:i/>
          <w:sz w:val="20"/>
        </w:rPr>
        <w:t xml:space="preserve">, </w:t>
      </w:r>
      <w:r w:rsidR="00BC1FB8">
        <w:rPr>
          <w:sz w:val="20"/>
        </w:rPr>
        <w:t xml:space="preserve">Docket No. </w:t>
      </w:r>
      <w:r w:rsidR="00BC1FB8" w:rsidRPr="00BC1FB8">
        <w:rPr>
          <w:sz w:val="20"/>
        </w:rPr>
        <w:t>42859 (pending).</w:t>
      </w:r>
    </w:p>
    <w:p w:rsidR="00A378DF" w:rsidRPr="007B7106" w:rsidRDefault="00A378DF" w:rsidP="007B7106">
      <w:pPr>
        <w:autoSpaceDE w:val="0"/>
        <w:autoSpaceDN w:val="0"/>
        <w:adjustRightInd w:val="0"/>
        <w:rPr>
          <w:snapToGrid/>
          <w:sz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E212D4">
      <w:t>44322</w:t>
    </w:r>
    <w:r>
      <w:tab/>
    </w:r>
    <w:r w:rsidR="00B862F5">
      <w:t xml:space="preserve">     Proposed </w:t>
    </w:r>
    <w:r w:rsidR="00E212D4">
      <w:t>Emergency</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DA4D18">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A4D18">
      <w:rPr>
        <w:rStyle w:val="PageNumber"/>
        <w:noProof/>
      </w:rPr>
      <w:t>7</w:t>
    </w:r>
    <w:r>
      <w:rPr>
        <w:rStyle w:val="PageNumber"/>
      </w:rPr>
      <w:fldChar w:fldCharType="end"/>
    </w:r>
  </w:p>
  <w:p w:rsidR="00DB4B7E" w:rsidRDefault="00DB4B7E">
    <w:pPr>
      <w:pStyle w:val="Header"/>
      <w:rPr>
        <w:rStyle w:val="PageNumber"/>
      </w:rPr>
    </w:pPr>
  </w:p>
  <w:p w:rsidR="00DB4B7E" w:rsidRDefault="00DB4B7E" w:rsidP="001644B3">
    <w:pPr>
      <w:pStyle w:val="Header"/>
      <w:spacing w:line="36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502CE1"/>
    <w:multiLevelType w:val="singleLevel"/>
    <w:tmpl w:val="D8D86316"/>
    <w:lvl w:ilvl="0">
      <w:start w:val="1"/>
      <w:numFmt w:val="decimal"/>
      <w:lvlText w:val="%1."/>
      <w:lvlJc w:val="left"/>
      <w:pPr>
        <w:tabs>
          <w:tab w:val="num" w:pos="720"/>
        </w:tabs>
        <w:ind w:left="720" w:hanging="720"/>
      </w:pPr>
    </w:lvl>
  </w:abstractNum>
  <w:abstractNum w:abstractNumId="7">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7"/>
  </w:num>
  <w:num w:numId="3">
    <w:abstractNumId w:val="7"/>
  </w:num>
  <w:num w:numId="4">
    <w:abstractNumId w:val="7"/>
  </w:num>
  <w:num w:numId="5">
    <w:abstractNumId w:val="0"/>
  </w:num>
  <w:num w:numId="6">
    <w:abstractNumId w:val="6"/>
  </w:num>
  <w:num w:numId="7">
    <w:abstractNumId w:val="6"/>
    <w:lvlOverride w:ilvl="0">
      <w:startOverride w:val="1"/>
    </w:lvlOverride>
  </w:num>
  <w:num w:numId="8">
    <w:abstractNumId w:val="2"/>
  </w:num>
  <w:num w:numId="9">
    <w:abstractNumId w:val="3"/>
  </w:num>
  <w:num w:numId="10">
    <w:abstractNumId w:val="7"/>
  </w:num>
  <w:num w:numId="11">
    <w:abstractNumId w:val="7"/>
  </w:num>
  <w:num w:numId="12">
    <w:abstractNumId w:val="3"/>
  </w:num>
  <w:num w:numId="13">
    <w:abstractNumId w:val="7"/>
  </w:num>
  <w:num w:numId="14">
    <w:abstractNumId w:val="3"/>
  </w:num>
  <w:num w:numId="15">
    <w:abstractNumId w:val="4"/>
  </w:num>
  <w:num w:numId="16">
    <w:abstractNumId w:val="4"/>
  </w:num>
  <w:num w:numId="17">
    <w:abstractNumId w:val="4"/>
  </w:num>
  <w:num w:numId="18">
    <w:abstractNumId w:val="4"/>
  </w:num>
  <w:num w:numId="19">
    <w:abstractNumId w:val="7"/>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16B"/>
    <w:rsid w:val="00040455"/>
    <w:rsid w:val="00077D4A"/>
    <w:rsid w:val="000812EE"/>
    <w:rsid w:val="00093A30"/>
    <w:rsid w:val="000C1AB7"/>
    <w:rsid w:val="000D3E56"/>
    <w:rsid w:val="00100C80"/>
    <w:rsid w:val="0010502B"/>
    <w:rsid w:val="00122C5E"/>
    <w:rsid w:val="001644B3"/>
    <w:rsid w:val="00180071"/>
    <w:rsid w:val="00196DE3"/>
    <w:rsid w:val="001A046A"/>
    <w:rsid w:val="001F7869"/>
    <w:rsid w:val="00272744"/>
    <w:rsid w:val="002868A2"/>
    <w:rsid w:val="002A1501"/>
    <w:rsid w:val="002C2B5C"/>
    <w:rsid w:val="003470A0"/>
    <w:rsid w:val="0036472C"/>
    <w:rsid w:val="00376FC3"/>
    <w:rsid w:val="003B45AE"/>
    <w:rsid w:val="003C1C3D"/>
    <w:rsid w:val="003E1BD1"/>
    <w:rsid w:val="003E3C10"/>
    <w:rsid w:val="003E616B"/>
    <w:rsid w:val="00415C67"/>
    <w:rsid w:val="0045115C"/>
    <w:rsid w:val="00463994"/>
    <w:rsid w:val="004B097D"/>
    <w:rsid w:val="004B1C7B"/>
    <w:rsid w:val="004B7F56"/>
    <w:rsid w:val="004C31B3"/>
    <w:rsid w:val="004F310E"/>
    <w:rsid w:val="0050482D"/>
    <w:rsid w:val="00552F12"/>
    <w:rsid w:val="00580522"/>
    <w:rsid w:val="005D5B37"/>
    <w:rsid w:val="005F53CF"/>
    <w:rsid w:val="00680DE9"/>
    <w:rsid w:val="006E2930"/>
    <w:rsid w:val="006F56C5"/>
    <w:rsid w:val="00772C9D"/>
    <w:rsid w:val="007B44C0"/>
    <w:rsid w:val="007B7106"/>
    <w:rsid w:val="007C59E3"/>
    <w:rsid w:val="007E633C"/>
    <w:rsid w:val="008439DC"/>
    <w:rsid w:val="00852E35"/>
    <w:rsid w:val="00896CE7"/>
    <w:rsid w:val="008A1D27"/>
    <w:rsid w:val="008D3357"/>
    <w:rsid w:val="008E2D0A"/>
    <w:rsid w:val="008F66B2"/>
    <w:rsid w:val="0094121B"/>
    <w:rsid w:val="00967322"/>
    <w:rsid w:val="00977223"/>
    <w:rsid w:val="009A287F"/>
    <w:rsid w:val="009B61FA"/>
    <w:rsid w:val="00A332F9"/>
    <w:rsid w:val="00A378DF"/>
    <w:rsid w:val="00AD3AF7"/>
    <w:rsid w:val="00B0097A"/>
    <w:rsid w:val="00B16C4B"/>
    <w:rsid w:val="00B862F5"/>
    <w:rsid w:val="00BB22CB"/>
    <w:rsid w:val="00BC1FB8"/>
    <w:rsid w:val="00BD183B"/>
    <w:rsid w:val="00C36161"/>
    <w:rsid w:val="00C36761"/>
    <w:rsid w:val="00C459AF"/>
    <w:rsid w:val="00CA3B67"/>
    <w:rsid w:val="00CD78C8"/>
    <w:rsid w:val="00D0614C"/>
    <w:rsid w:val="00D0672D"/>
    <w:rsid w:val="00D10BD6"/>
    <w:rsid w:val="00D33DC8"/>
    <w:rsid w:val="00D55BD8"/>
    <w:rsid w:val="00D97A55"/>
    <w:rsid w:val="00DA4D18"/>
    <w:rsid w:val="00DB4B7E"/>
    <w:rsid w:val="00E0317C"/>
    <w:rsid w:val="00E0440D"/>
    <w:rsid w:val="00E212D4"/>
    <w:rsid w:val="00E91AD3"/>
    <w:rsid w:val="00EB623B"/>
    <w:rsid w:val="00F45B9A"/>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Work\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D09C8-01FE-4C5E-A75F-4CE156A3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110</TotalTime>
  <Pages>7</Pages>
  <Words>1859</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11445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Dwyer, Davida</dc:creator>
  <cp:lastModifiedBy>Montelongo, Irene</cp:lastModifiedBy>
  <cp:revision>19</cp:revision>
  <cp:lastPrinted>2015-02-27T21:14:00Z</cp:lastPrinted>
  <dcterms:created xsi:type="dcterms:W3CDTF">2015-02-27T17:45:00Z</dcterms:created>
  <dcterms:modified xsi:type="dcterms:W3CDTF">2015-02-27T21:15:00Z</dcterms:modified>
</cp:coreProperties>
</file>